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FB" w:rsidRPr="00E164FB" w:rsidRDefault="00E164FB" w:rsidP="00E164FB">
      <w:pPr>
        <w:pStyle w:val="Balk2"/>
      </w:pPr>
      <w:bookmarkStart w:id="0" w:name="_GoBack"/>
      <w:bookmarkEnd w:id="0"/>
      <w:r w:rsidRPr="00E164FB">
        <w:t>Öğretim Üyesi Görev Tanımı</w:t>
      </w:r>
    </w:p>
    <w:p w:rsidR="00E164FB" w:rsidRPr="00E164FB" w:rsidRDefault="00E164FB" w:rsidP="00E164FB">
      <w:r w:rsidRPr="00E164FB">
        <w:rPr>
          <w:b/>
          <w:bCs/>
        </w:rPr>
        <w:t xml:space="preserve">GÖREVIN </w:t>
      </w:r>
      <w:proofErr w:type="gramStart"/>
      <w:r w:rsidRPr="00E164FB">
        <w:rPr>
          <w:b/>
          <w:bCs/>
        </w:rPr>
        <w:t xml:space="preserve">ADI </w:t>
      </w:r>
      <w:r>
        <w:rPr>
          <w:b/>
          <w:bCs/>
        </w:rPr>
        <w:t xml:space="preserve">           </w:t>
      </w:r>
      <w:r w:rsidRPr="00E164FB">
        <w:rPr>
          <w:b/>
          <w:bCs/>
        </w:rPr>
        <w:t>:</w:t>
      </w:r>
      <w:r w:rsidRPr="00E164FB">
        <w:t> Öğretim</w:t>
      </w:r>
      <w:proofErr w:type="gramEnd"/>
      <w:r w:rsidRPr="00E164FB">
        <w:t xml:space="preserve"> Üyesi</w:t>
      </w:r>
    </w:p>
    <w:p w:rsidR="00E164FB" w:rsidRPr="00E164FB" w:rsidRDefault="00E164FB" w:rsidP="00E164FB">
      <w:r w:rsidRPr="00E164FB">
        <w:rPr>
          <w:b/>
          <w:bCs/>
        </w:rPr>
        <w:t xml:space="preserve">GÖREVIN </w:t>
      </w:r>
      <w:proofErr w:type="gramStart"/>
      <w:r w:rsidRPr="00E164FB">
        <w:rPr>
          <w:b/>
          <w:bCs/>
        </w:rPr>
        <w:t>KAPSAMI :</w:t>
      </w:r>
      <w:r w:rsidRPr="00E164FB">
        <w:t> Meslek</w:t>
      </w:r>
      <w:proofErr w:type="gramEnd"/>
      <w:r w:rsidRPr="00E164FB">
        <w:t xml:space="preserve"> Yüksek</w:t>
      </w:r>
      <w:r>
        <w:t>o</w:t>
      </w:r>
      <w:r w:rsidRPr="00E164FB">
        <w:t>kulları</w:t>
      </w:r>
    </w:p>
    <w:p w:rsidR="00E164FB" w:rsidRPr="00E164FB" w:rsidRDefault="00E164FB" w:rsidP="00E164FB">
      <w:r w:rsidRPr="00E164FB">
        <w:rPr>
          <w:b/>
          <w:bCs/>
        </w:rPr>
        <w:t>GÖREVIN KISA TANIMI</w:t>
      </w:r>
    </w:p>
    <w:p w:rsidR="00E164FB" w:rsidRPr="00E164FB" w:rsidRDefault="00E164FB" w:rsidP="00E164FB">
      <w:r>
        <w:t xml:space="preserve">Muğla Sıtkı Koçman </w:t>
      </w:r>
      <w:r w:rsidRPr="00E164FB">
        <w:t xml:space="preserve">Üniversitesi üst yönetimi tarafından belirlenen amaç ve ilkelere uygun olarak; Meslek Yüksek Okulu’nun </w:t>
      </w:r>
      <w:proofErr w:type="gramStart"/>
      <w:r w:rsidRPr="00E164FB">
        <w:t>vizyonu</w:t>
      </w:r>
      <w:proofErr w:type="gramEnd"/>
      <w:r w:rsidRPr="00E164FB">
        <w:t>, misyonu doğrultusunda eğitim ve öğretimi gerçekleştirmek için gerekli tüm faaliyetlerinin etkenlik ve verimlilik ilkelerine uygun olarak yürütülmesi amacıyla çalışmaları yapmak.</w:t>
      </w:r>
    </w:p>
    <w:p w:rsidR="00E164FB" w:rsidRPr="00E164FB" w:rsidRDefault="00E164FB" w:rsidP="00E164FB">
      <w:r w:rsidRPr="00E164FB">
        <w:rPr>
          <w:b/>
          <w:bCs/>
        </w:rPr>
        <w:t>GÖREV ve SORUMLULUKLARI</w:t>
      </w:r>
    </w:p>
    <w:p w:rsidR="00E164FB" w:rsidRPr="00E164FB" w:rsidRDefault="00E164FB" w:rsidP="00E164FB">
      <w:r w:rsidRPr="00E164FB">
        <w:t>* Mevcut potansiyelinin tümünü kullanarak Meslek Yüksekokulu ve bulunduğu bölümün amaç ve hedeflerine ulaşmaya çalışmak.</w:t>
      </w:r>
    </w:p>
    <w:p w:rsidR="00E164FB" w:rsidRPr="00E164FB" w:rsidRDefault="00E164FB" w:rsidP="00E164FB">
      <w:r w:rsidRPr="00E164FB">
        <w:t>* Meslek Yüksekokulu kalite sistemi bünyesinde kendi sorumluluğunda belirtilen faaliyetleri yerine getirmek.</w:t>
      </w:r>
    </w:p>
    <w:p w:rsidR="00E164FB" w:rsidRPr="00E164FB" w:rsidRDefault="00E164FB" w:rsidP="00E164FB">
      <w:r w:rsidRPr="00E164FB">
        <w:t>* Sorumlusu olduğu dersler ve laboratuvarlar için Meslek Yüksekokulu Müdürlüğü’nün talep ettiği bilgileri ve dokümanları vermek.</w:t>
      </w:r>
    </w:p>
    <w:p w:rsidR="00E164FB" w:rsidRPr="00E164FB" w:rsidRDefault="00E164FB" w:rsidP="00E164FB">
      <w:r w:rsidRPr="00E164FB">
        <w:t>* Her yarıyıl sonunda sorumlusu olduğu dersler için öğrenciler tarafından doldurulan ders değerlendirme formu sonuçlarına göre iyileştirme çalışmaları yapmak.</w:t>
      </w:r>
    </w:p>
    <w:p w:rsidR="00E164FB" w:rsidRPr="00E164FB" w:rsidRDefault="00E164FB" w:rsidP="00E164FB">
      <w:proofErr w:type="gramStart"/>
      <w:r w:rsidRPr="00E164FB">
        <w:t>* Yüksek Öğretim Kanunu ve Yönetmeliklerinde belirtilen diğer görevleri yapmak.</w:t>
      </w:r>
      <w:proofErr w:type="gramEnd"/>
    </w:p>
    <w:p w:rsidR="00E164FB" w:rsidRPr="00E164FB" w:rsidRDefault="00E164FB" w:rsidP="00E164FB">
      <w:r w:rsidRPr="00E164FB">
        <w:t>* Danışmanlık görevini ve derslerini Yükseköğretim mevzuatı ve çağdaş/gelişmiş ülke idealine sadakatle bağlı olarak en iyi şekilde yerine getirir.</w:t>
      </w:r>
    </w:p>
    <w:p w:rsidR="00E164FB" w:rsidRPr="00E164FB" w:rsidRDefault="00E164FB" w:rsidP="00E164FB">
      <w:r w:rsidRPr="00E164FB">
        <w:t>* 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olur.</w:t>
      </w:r>
    </w:p>
    <w:p w:rsidR="00E164FB" w:rsidRPr="00E164FB" w:rsidRDefault="00E164FB" w:rsidP="00E164FB">
      <w:r w:rsidRPr="00E164FB">
        <w:t>* Meslek Yüksek</w:t>
      </w:r>
      <w:r>
        <w:t>o</w:t>
      </w:r>
      <w:r w:rsidRPr="00E164FB">
        <w:t>kulu ve Bölüm Başkanı’nın verdiği görevleri yapar.</w:t>
      </w:r>
    </w:p>
    <w:p w:rsidR="00E164FB" w:rsidRPr="00E164FB" w:rsidRDefault="00E164FB" w:rsidP="00E164FB">
      <w:r w:rsidRPr="00E164FB">
        <w:rPr>
          <w:b/>
          <w:bCs/>
        </w:rPr>
        <w:t>YETKILERI</w:t>
      </w:r>
    </w:p>
    <w:p w:rsidR="00E164FB" w:rsidRPr="00E164FB" w:rsidRDefault="00E164FB" w:rsidP="00E164FB">
      <w:r w:rsidRPr="00E164FB">
        <w:t>* Yukarıda belirtilen görev ve sorumlulukları gerçekleştirme yetkisine sahip olmak.</w:t>
      </w:r>
    </w:p>
    <w:p w:rsidR="00E164FB" w:rsidRPr="00E164FB" w:rsidRDefault="00E164FB" w:rsidP="00E164FB">
      <w:r w:rsidRPr="00E164FB">
        <w:t>* Faaliyetlerin gerçekleştirilmesi için gerekli araç ve gereci kullanabilmek.</w:t>
      </w:r>
    </w:p>
    <w:p w:rsidR="00E164FB" w:rsidRPr="00E164FB" w:rsidRDefault="00E164FB" w:rsidP="00E164FB">
      <w:r w:rsidRPr="00E164FB">
        <w:rPr>
          <w:b/>
          <w:bCs/>
        </w:rPr>
        <w:t>EN YAKIN YÖNETICISI</w:t>
      </w:r>
    </w:p>
    <w:p w:rsidR="00E164FB" w:rsidRPr="00E164FB" w:rsidRDefault="00E164FB" w:rsidP="00E164FB">
      <w:r w:rsidRPr="00E164FB">
        <w:t>Bölüm Başkan Yardımcısı, Anabilim Dalı Başkanı</w:t>
      </w:r>
    </w:p>
    <w:p w:rsidR="00E164FB" w:rsidRPr="00E164FB" w:rsidRDefault="00E164FB" w:rsidP="00E164FB">
      <w:r w:rsidRPr="00E164FB">
        <w:rPr>
          <w:b/>
          <w:bCs/>
        </w:rPr>
        <w:t>ALTINDAKI BAĞLI İŞ UNVANLARI</w:t>
      </w:r>
    </w:p>
    <w:p w:rsidR="00E164FB" w:rsidRPr="00E164FB" w:rsidRDefault="00E164FB" w:rsidP="00E164FB">
      <w:r w:rsidRPr="00E164FB">
        <w:t>Öğretim görevlileri</w:t>
      </w:r>
    </w:p>
    <w:p w:rsidR="00E164FB" w:rsidRPr="00E164FB" w:rsidRDefault="00E164FB" w:rsidP="00E164FB">
      <w:r w:rsidRPr="00E164FB">
        <w:rPr>
          <w:b/>
          <w:bCs/>
        </w:rPr>
        <w:t>BU İŞTE ÇALIŞANDA ARANAN NITELIKLER</w:t>
      </w:r>
    </w:p>
    <w:p w:rsidR="00E164FB" w:rsidRPr="00E164FB" w:rsidRDefault="00E164FB" w:rsidP="00E164FB">
      <w:r w:rsidRPr="00E164FB">
        <w:t>* 657 Sayılı Devlet Memurları Kanunu’nda ve 2547 Sayılı Yüksek Öğretim Kanunu’nda belirtilen genel niteliklere sahip olmak,</w:t>
      </w:r>
    </w:p>
    <w:p w:rsidR="00E164FB" w:rsidRPr="00E164FB" w:rsidRDefault="00E164FB" w:rsidP="00E164FB">
      <w:r w:rsidRPr="00E164FB">
        <w:t>* Görevinin gerektirdiği düzeyde iş deneyimine sahip olmak,</w:t>
      </w:r>
    </w:p>
    <w:p w:rsidR="00E164FB" w:rsidRPr="00E164FB" w:rsidRDefault="00E164FB" w:rsidP="00E164FB">
      <w:r w:rsidRPr="00E164FB">
        <w:t>* Faaliyetlerini en iyi şekilde sürdürebilmesi için gerekli karar verme ve sorun çözme niteliklerine sahip olmak.</w:t>
      </w:r>
    </w:p>
    <w:p w:rsidR="00E164FB" w:rsidRPr="00E164FB" w:rsidRDefault="00E164FB" w:rsidP="00E164FB">
      <w:r w:rsidRPr="00E164FB">
        <w:rPr>
          <w:b/>
          <w:bCs/>
        </w:rPr>
        <w:t>SORUMLULUK</w:t>
      </w:r>
    </w:p>
    <w:p w:rsidR="00E164FB" w:rsidRPr="00E164FB" w:rsidRDefault="00E164FB" w:rsidP="00E164FB">
      <w:r w:rsidRPr="00E164FB">
        <w:t>Öğretim Üyesi ve Öğretim Görevlisi, yukarıda yazılı olan bütün bu görevleri kanunlara ve yönetmeliklere uygun olarak yerine getirirken, Meslek Yüksek</w:t>
      </w:r>
      <w:r>
        <w:t>o</w:t>
      </w:r>
      <w:r w:rsidRPr="00E164FB">
        <w:t>kullar</w:t>
      </w:r>
      <w:r>
        <w:t>ın</w:t>
      </w:r>
      <w:r w:rsidRPr="00E164FB">
        <w:t>da Bölüm Başkanlarına karşı sorumludur.</w:t>
      </w:r>
    </w:p>
    <w:p w:rsidR="007D1BCC" w:rsidRDefault="007D1BCC"/>
    <w:sectPr w:rsidR="007D1BCC" w:rsidSect="00D64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FB"/>
    <w:rsid w:val="007D1BCC"/>
    <w:rsid w:val="00D6404C"/>
    <w:rsid w:val="00E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6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16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6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16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2</cp:revision>
  <dcterms:created xsi:type="dcterms:W3CDTF">2019-03-22T11:10:00Z</dcterms:created>
  <dcterms:modified xsi:type="dcterms:W3CDTF">2019-07-18T11:36:00Z</dcterms:modified>
</cp:coreProperties>
</file>